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6E" w:rsidRDefault="00F20D6E" w:rsidP="00441319">
      <w:pPr>
        <w:pStyle w:val="Sinespaciado"/>
      </w:pPr>
      <w:r>
        <w:t>ESCUELA SUPE</w:t>
      </w:r>
      <w:r w:rsidR="00441319">
        <w:t>R</w:t>
      </w:r>
      <w:r>
        <w:t>IOR DE ARTE DRAMÁTICO DE CASTILLA Y LEÓN – ESADCYL</w:t>
      </w:r>
      <w:bookmarkStart w:id="0" w:name="_GoBack"/>
      <w:bookmarkEnd w:id="0"/>
    </w:p>
    <w:p w:rsidR="00F20D6E" w:rsidRPr="00F20D6E" w:rsidRDefault="00F20D6E" w:rsidP="00F20D6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TRABAJO FIN ESTUDIOS (TFE) DE 4º CURSO</w:t>
      </w:r>
    </w:p>
    <w:p w:rsidR="00BF6247" w:rsidRPr="00B571F2" w:rsidRDefault="00F20D6E" w:rsidP="00F20D6E">
      <w:pPr>
        <w:spacing w:after="0" w:line="240" w:lineRule="auto"/>
        <w:jc w:val="center"/>
        <w:rPr>
          <w:b/>
          <w:color w:val="FF0000"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“</w:t>
      </w:r>
      <w:r w:rsidR="00BF6247" w:rsidRPr="00B571F2">
        <w:rPr>
          <w:b/>
          <w:sz w:val="36"/>
          <w:szCs w:val="36"/>
          <w:u w:val="single"/>
        </w:rPr>
        <w:t>LA</w:t>
      </w:r>
      <w:r w:rsidR="00BF6247" w:rsidRPr="00B571F2">
        <w:rPr>
          <w:b/>
          <w:color w:val="FF0000"/>
          <w:sz w:val="36"/>
          <w:szCs w:val="36"/>
          <w:u w:val="single"/>
        </w:rPr>
        <w:t xml:space="preserve"> TRAGICLOWNMEDIA </w:t>
      </w:r>
      <w:r w:rsidR="00BF6247" w:rsidRPr="00B571F2">
        <w:rPr>
          <w:b/>
          <w:color w:val="000000" w:themeColor="text1"/>
          <w:sz w:val="36"/>
          <w:szCs w:val="36"/>
          <w:u w:val="single"/>
        </w:rPr>
        <w:t>DE ROMEO Y JULIETA</w:t>
      </w:r>
      <w:r w:rsidR="00BF6247" w:rsidRPr="00B571F2">
        <w:rPr>
          <w:b/>
          <w:color w:val="FF0000"/>
          <w:sz w:val="36"/>
          <w:szCs w:val="36"/>
          <w:u w:val="single"/>
        </w:rPr>
        <w:t>”</w:t>
      </w:r>
    </w:p>
    <w:p w:rsidR="00000EDF" w:rsidRDefault="00000EDF" w:rsidP="00CD6C5F">
      <w:pPr>
        <w:spacing w:after="0" w:line="240" w:lineRule="auto"/>
        <w:rPr>
          <w:b/>
          <w:sz w:val="24"/>
          <w:szCs w:val="24"/>
          <w:u w:val="single"/>
        </w:rPr>
      </w:pPr>
    </w:p>
    <w:p w:rsidR="00F20D6E" w:rsidRDefault="00F20D6E" w:rsidP="00CD6C5F">
      <w:pPr>
        <w:spacing w:after="0" w:line="240" w:lineRule="auto"/>
        <w:rPr>
          <w:b/>
          <w:sz w:val="24"/>
          <w:szCs w:val="24"/>
          <w:u w:val="single"/>
        </w:rPr>
      </w:pPr>
    </w:p>
    <w:p w:rsidR="00F20D6E" w:rsidRDefault="00F20D6E" w:rsidP="00CD6C5F">
      <w:pPr>
        <w:spacing w:after="0" w:line="240" w:lineRule="auto"/>
        <w:rPr>
          <w:b/>
          <w:sz w:val="24"/>
          <w:szCs w:val="24"/>
          <w:u w:val="single"/>
        </w:rPr>
      </w:pPr>
    </w:p>
    <w:p w:rsidR="00BF6247" w:rsidRPr="00F20D6E" w:rsidRDefault="00F20D6E" w:rsidP="00CD6C5F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es-ES"/>
        </w:rPr>
        <w:drawing>
          <wp:inline distT="0" distB="0" distL="0" distR="0">
            <wp:extent cx="5400040" cy="7566990"/>
            <wp:effectExtent l="0" t="0" r="0" b="0"/>
            <wp:docPr id="2" name="Imagen 2" descr="C:\Users\A\Pictures\taller 2015\car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Pictures\taller 2015\cart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6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ESPECTÁCULO BASADO EN LA OBRA DE WILLIAM SHAKESPEARE “LA TRAGEDIA DE ROMEO Y JULIETA”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 w:rsidRPr="00CD6C5F">
        <w:rPr>
          <w:sz w:val="24"/>
          <w:szCs w:val="24"/>
          <w:u w:val="single"/>
        </w:rPr>
        <w:t>VERSIÓN</w:t>
      </w:r>
      <w:r>
        <w:rPr>
          <w:sz w:val="24"/>
          <w:szCs w:val="24"/>
        </w:rPr>
        <w:t>: ALBERTO CONEJERO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 w:rsidRPr="00CD6C5F">
        <w:rPr>
          <w:sz w:val="24"/>
          <w:szCs w:val="24"/>
          <w:u w:val="single"/>
        </w:rPr>
        <w:t>DIRECCIÓN</w:t>
      </w:r>
      <w:r w:rsidR="004A3273">
        <w:rPr>
          <w:sz w:val="24"/>
          <w:szCs w:val="24"/>
          <w:u w:val="single"/>
        </w:rPr>
        <w:t xml:space="preserve"> Y</w:t>
      </w:r>
      <w:r w:rsidRPr="00CD6C5F">
        <w:rPr>
          <w:sz w:val="24"/>
          <w:szCs w:val="24"/>
          <w:u w:val="single"/>
        </w:rPr>
        <w:t xml:space="preserve"> ADAPTACIÓN</w:t>
      </w:r>
      <w:r>
        <w:rPr>
          <w:sz w:val="24"/>
          <w:szCs w:val="24"/>
        </w:rPr>
        <w:t>: EDUARDO NAVARRO</w:t>
      </w:r>
    </w:p>
    <w:p w:rsidR="00BF6247" w:rsidRDefault="00BF6247" w:rsidP="00CD6C5F">
      <w:pPr>
        <w:spacing w:after="0" w:line="240" w:lineRule="auto"/>
        <w:rPr>
          <w:sz w:val="24"/>
          <w:szCs w:val="24"/>
        </w:rPr>
      </w:pPr>
      <w:r w:rsidRPr="00BF6247">
        <w:rPr>
          <w:sz w:val="24"/>
          <w:szCs w:val="24"/>
          <w:u w:val="single"/>
        </w:rPr>
        <w:t>ILUMINACIÓN</w:t>
      </w:r>
      <w:r>
        <w:rPr>
          <w:sz w:val="24"/>
          <w:szCs w:val="24"/>
        </w:rPr>
        <w:t>: ALBERTO SANTAMARÍA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</w:p>
    <w:p w:rsidR="00F3628D" w:rsidRPr="00584629" w:rsidRDefault="00CD6C5F" w:rsidP="00CD6C5F">
      <w:pPr>
        <w:spacing w:after="0" w:line="240" w:lineRule="auto"/>
        <w:rPr>
          <w:sz w:val="24"/>
          <w:szCs w:val="24"/>
        </w:rPr>
      </w:pPr>
      <w:r w:rsidRPr="00584629">
        <w:rPr>
          <w:sz w:val="24"/>
          <w:szCs w:val="24"/>
          <w:u w:val="single"/>
        </w:rPr>
        <w:t>ELENCO</w:t>
      </w:r>
      <w:r w:rsidRPr="00584629">
        <w:rPr>
          <w:sz w:val="24"/>
          <w:szCs w:val="24"/>
        </w:rPr>
        <w:t>:</w:t>
      </w:r>
      <w:r w:rsidR="0085686C" w:rsidRPr="00584629">
        <w:rPr>
          <w:sz w:val="24"/>
          <w:szCs w:val="24"/>
        </w:rPr>
        <w:t xml:space="preserve"> </w:t>
      </w:r>
    </w:p>
    <w:p w:rsidR="00CD6C5F" w:rsidRPr="00F20D6E" w:rsidRDefault="0085686C" w:rsidP="00CD6C5F">
      <w:pPr>
        <w:spacing w:after="0" w:line="240" w:lineRule="auto"/>
        <w:rPr>
          <w:sz w:val="24"/>
          <w:szCs w:val="24"/>
        </w:rPr>
      </w:pPr>
      <w:r w:rsidRPr="00584629">
        <w:rPr>
          <w:sz w:val="24"/>
          <w:szCs w:val="24"/>
          <w:u w:val="single"/>
        </w:rPr>
        <w:t>CLEVER PEOP</w:t>
      </w:r>
      <w:r w:rsidR="00CD6C5F" w:rsidRPr="00584629">
        <w:rPr>
          <w:sz w:val="24"/>
          <w:szCs w:val="24"/>
          <w:u w:val="single"/>
        </w:rPr>
        <w:t>LE COMPANY SON</w:t>
      </w:r>
      <w:r w:rsidR="00CD6C5F" w:rsidRPr="00F20D6E">
        <w:rPr>
          <w:sz w:val="24"/>
          <w:szCs w:val="24"/>
        </w:rPr>
        <w:t>:</w:t>
      </w:r>
      <w:r w:rsidR="00F20D6E" w:rsidRPr="00F20D6E">
        <w:rPr>
          <w:sz w:val="24"/>
          <w:szCs w:val="24"/>
        </w:rPr>
        <w:t xml:space="preserve"> El 4º Curso Grupo A de Interpretación</w:t>
      </w:r>
      <w:r w:rsidR="00F20D6E">
        <w:rPr>
          <w:sz w:val="24"/>
          <w:szCs w:val="24"/>
        </w:rPr>
        <w:t>: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JAVIER GÓMEZ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ESTELA ALGABA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ANA MARTÍN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SARA PESQUERA 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SARA SEGOVIA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IÑIGO SANZ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ALBERTO MOLINERO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RUBEN RAPADO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MARÍA HERNÁIZ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VIOLETA MATEOS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RAQUEL CORREA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ALBA PEÑA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 w:rsidRPr="00CD6C5F">
        <w:rPr>
          <w:sz w:val="24"/>
          <w:szCs w:val="24"/>
          <w:u w:val="single"/>
        </w:rPr>
        <w:t>MÚSICOS</w:t>
      </w:r>
      <w:r>
        <w:rPr>
          <w:sz w:val="24"/>
          <w:szCs w:val="24"/>
        </w:rPr>
        <w:t>: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OLIVER</w:t>
      </w:r>
      <w:r w:rsidR="00ED1716">
        <w:rPr>
          <w:sz w:val="24"/>
          <w:szCs w:val="24"/>
        </w:rPr>
        <w:t xml:space="preserve"> MARCOS</w:t>
      </w:r>
    </w:p>
    <w:p w:rsidR="00CD6C5F" w:rsidRDefault="00CD6C5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MIGUEL</w:t>
      </w:r>
      <w:r w:rsidR="0055064A">
        <w:rPr>
          <w:sz w:val="24"/>
          <w:szCs w:val="24"/>
        </w:rPr>
        <w:t xml:space="preserve"> M. CARRASCOSA</w:t>
      </w:r>
    </w:p>
    <w:p w:rsidR="0085686C" w:rsidRDefault="0085686C" w:rsidP="00CD6C5F">
      <w:pPr>
        <w:spacing w:after="0" w:line="240" w:lineRule="auto"/>
        <w:rPr>
          <w:sz w:val="24"/>
          <w:szCs w:val="24"/>
        </w:rPr>
      </w:pPr>
    </w:p>
    <w:p w:rsidR="00F3628D" w:rsidRDefault="00F3628D" w:rsidP="00CD6C5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LA OBRA</w:t>
      </w:r>
    </w:p>
    <w:p w:rsidR="00F3628D" w:rsidRDefault="0014217B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“</w:t>
      </w:r>
      <w:r w:rsidRPr="0014217B">
        <w:rPr>
          <w:i/>
          <w:sz w:val="24"/>
          <w:szCs w:val="24"/>
        </w:rPr>
        <w:t>La más excelente y lamentable tragedia de Romeo y Julieta</w:t>
      </w:r>
      <w:r>
        <w:rPr>
          <w:sz w:val="24"/>
          <w:szCs w:val="24"/>
        </w:rPr>
        <w:t>” es una de las primeras tragedias escritas por Shakespeare (1595), pero en ella ya vemos los ingredientes que caracterizaron la mayor parte de ellas: la mezcla entre lo trágico y lo cómico, el uso combinado de la prosa y el verso, una vertiginosa sucesión de escenas en las que también confluyen varias tramas</w:t>
      </w:r>
      <w:r w:rsidR="005A2C80">
        <w:rPr>
          <w:sz w:val="24"/>
          <w:szCs w:val="24"/>
        </w:rPr>
        <w:t>, una complejidad de sucesos y acciones de los personajes que ponen en tela de juicio la intervención exclusiva del destino en el final trágico de los personajes</w:t>
      </w:r>
      <w:r>
        <w:rPr>
          <w:sz w:val="24"/>
          <w:szCs w:val="24"/>
        </w:rPr>
        <w:t xml:space="preserve"> y, en fin, un sentido profundamente vital del hecho teatral. </w:t>
      </w:r>
    </w:p>
    <w:p w:rsidR="0014217B" w:rsidRPr="0014217B" w:rsidRDefault="0014217B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 argumento pertenece a la tradición de historias de amantes imposibles existentes desde la antigüedad, si bien se intuye que Shakespeare se inspiró en un cuento italiano</w:t>
      </w:r>
      <w:r w:rsidR="005A2C80">
        <w:rPr>
          <w:sz w:val="24"/>
          <w:szCs w:val="24"/>
        </w:rPr>
        <w:t>, al que añadió personajes y tramas de su propia creación.</w:t>
      </w:r>
    </w:p>
    <w:p w:rsidR="00F3628D" w:rsidRDefault="00584629" w:rsidP="00CD6C5F">
      <w:pPr>
        <w:spacing w:after="0" w:line="240" w:lineRule="auto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es-ES"/>
        </w:rPr>
        <w:lastRenderedPageBreak/>
        <w:drawing>
          <wp:inline distT="0" distB="0" distL="0" distR="0">
            <wp:extent cx="5400040" cy="4033780"/>
            <wp:effectExtent l="0" t="0" r="0" b="5080"/>
            <wp:docPr id="1" name="Imagen 1" descr="C:\Users\A\Pictures\taller 2015\ensayo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Pictures\taller 2015\ensayos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9" w:rsidRPr="00584629" w:rsidRDefault="00584629" w:rsidP="00CD6C5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ensayos</w:t>
      </w:r>
    </w:p>
    <w:p w:rsidR="00584629" w:rsidRDefault="00584629" w:rsidP="00CD6C5F">
      <w:pPr>
        <w:spacing w:after="0" w:line="240" w:lineRule="auto"/>
        <w:rPr>
          <w:sz w:val="24"/>
          <w:szCs w:val="24"/>
          <w:u w:val="single"/>
        </w:rPr>
      </w:pPr>
    </w:p>
    <w:p w:rsidR="00584629" w:rsidRDefault="00584629" w:rsidP="00CD6C5F">
      <w:pPr>
        <w:spacing w:after="0" w:line="240" w:lineRule="auto"/>
        <w:rPr>
          <w:sz w:val="24"/>
          <w:szCs w:val="24"/>
          <w:u w:val="single"/>
        </w:rPr>
      </w:pPr>
    </w:p>
    <w:p w:rsidR="00F3628D" w:rsidRPr="00F3628D" w:rsidRDefault="005A2C80" w:rsidP="00CD6C5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LA PROPUESTA</w:t>
      </w:r>
    </w:p>
    <w:p w:rsidR="005A2C80" w:rsidRDefault="0085686C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CLEVER PEOPLE COMPANY es una compañía</w:t>
      </w:r>
      <w:r w:rsidR="00F20D6E">
        <w:rPr>
          <w:sz w:val="24"/>
          <w:szCs w:val="24"/>
        </w:rPr>
        <w:t xml:space="preserve"> ficticia</w:t>
      </w:r>
      <w:r>
        <w:rPr>
          <w:sz w:val="24"/>
          <w:szCs w:val="24"/>
        </w:rPr>
        <w:t xml:space="preserve"> de clowns (payasos) “expertos” en la obra de Shakespeare </w:t>
      </w:r>
      <w:r>
        <w:rPr>
          <w:i/>
          <w:sz w:val="24"/>
          <w:szCs w:val="24"/>
        </w:rPr>
        <w:t>Romeo y Julieta</w:t>
      </w:r>
      <w:r>
        <w:rPr>
          <w:sz w:val="24"/>
          <w:szCs w:val="24"/>
        </w:rPr>
        <w:t xml:space="preserve">. </w:t>
      </w:r>
      <w:r w:rsidR="00ED3037">
        <w:rPr>
          <w:sz w:val="24"/>
          <w:szCs w:val="24"/>
        </w:rPr>
        <w:t>Ellos n</w:t>
      </w:r>
      <w:r>
        <w:rPr>
          <w:sz w:val="24"/>
          <w:szCs w:val="24"/>
        </w:rPr>
        <w:t>os ofrecen su peculia</w:t>
      </w:r>
      <w:r w:rsidR="00ED3037">
        <w:rPr>
          <w:sz w:val="24"/>
          <w:szCs w:val="24"/>
        </w:rPr>
        <w:t>r versión de la</w:t>
      </w:r>
      <w:r>
        <w:rPr>
          <w:sz w:val="24"/>
          <w:szCs w:val="24"/>
        </w:rPr>
        <w:t xml:space="preserve"> obra. En esta </w:t>
      </w:r>
      <w:proofErr w:type="spellStart"/>
      <w:r w:rsidR="00ED3037">
        <w:rPr>
          <w:i/>
          <w:sz w:val="24"/>
          <w:szCs w:val="24"/>
        </w:rPr>
        <w:t>T</w:t>
      </w:r>
      <w:r>
        <w:rPr>
          <w:i/>
          <w:sz w:val="24"/>
          <w:szCs w:val="24"/>
        </w:rPr>
        <w:t>ragiClownmedia</w:t>
      </w:r>
      <w:proofErr w:type="spellEnd"/>
      <w:r>
        <w:rPr>
          <w:sz w:val="24"/>
          <w:szCs w:val="24"/>
        </w:rPr>
        <w:t xml:space="preserve"> lo</w:t>
      </w:r>
      <w:r w:rsidR="00185A51">
        <w:rPr>
          <w:sz w:val="24"/>
          <w:szCs w:val="24"/>
        </w:rPr>
        <w:t>s payasos forman un coro del que van saliendo los diferentes personajes de la historia</w:t>
      </w:r>
      <w:r w:rsidR="00ED3037">
        <w:rPr>
          <w:sz w:val="24"/>
          <w:szCs w:val="24"/>
        </w:rPr>
        <w:t xml:space="preserve">, interpretados una vez por unos </w:t>
      </w:r>
      <w:r w:rsidR="00F3628D">
        <w:rPr>
          <w:sz w:val="24"/>
          <w:szCs w:val="24"/>
        </w:rPr>
        <w:t xml:space="preserve">payasos </w:t>
      </w:r>
      <w:r w:rsidR="00ED3037">
        <w:rPr>
          <w:sz w:val="24"/>
          <w:szCs w:val="24"/>
        </w:rPr>
        <w:t>y otra vez por otro</w:t>
      </w:r>
      <w:r w:rsidR="00F3628D">
        <w:rPr>
          <w:sz w:val="24"/>
          <w:szCs w:val="24"/>
        </w:rPr>
        <w:t xml:space="preserve">s;  así tenemos varios </w:t>
      </w:r>
      <w:proofErr w:type="spellStart"/>
      <w:r w:rsidR="00F3628D">
        <w:rPr>
          <w:sz w:val="24"/>
          <w:szCs w:val="24"/>
        </w:rPr>
        <w:t>Romeos</w:t>
      </w:r>
      <w:proofErr w:type="spellEnd"/>
      <w:r w:rsidR="00F3628D">
        <w:rPr>
          <w:sz w:val="24"/>
          <w:szCs w:val="24"/>
        </w:rPr>
        <w:t xml:space="preserve">, varias </w:t>
      </w:r>
      <w:proofErr w:type="spellStart"/>
      <w:r w:rsidR="00F3628D">
        <w:rPr>
          <w:sz w:val="24"/>
          <w:szCs w:val="24"/>
        </w:rPr>
        <w:t>Julietas</w:t>
      </w:r>
      <w:proofErr w:type="spellEnd"/>
      <w:r w:rsidR="00F3628D">
        <w:rPr>
          <w:sz w:val="24"/>
          <w:szCs w:val="24"/>
        </w:rPr>
        <w:t xml:space="preserve">, diferentes amas, etc. </w:t>
      </w:r>
      <w:r w:rsidR="005A2C80">
        <w:rPr>
          <w:sz w:val="24"/>
          <w:szCs w:val="24"/>
        </w:rPr>
        <w:t xml:space="preserve">Es relevante que la propuesta de </w:t>
      </w:r>
      <w:proofErr w:type="spellStart"/>
      <w:r w:rsidR="005A2C80">
        <w:rPr>
          <w:sz w:val="24"/>
          <w:szCs w:val="24"/>
        </w:rPr>
        <w:t>Clever</w:t>
      </w:r>
      <w:proofErr w:type="spellEnd"/>
      <w:r w:rsidR="005A2C80">
        <w:rPr>
          <w:sz w:val="24"/>
          <w:szCs w:val="24"/>
        </w:rPr>
        <w:t xml:space="preserve"> </w:t>
      </w:r>
      <w:proofErr w:type="spellStart"/>
      <w:r w:rsidR="005A2C80">
        <w:rPr>
          <w:sz w:val="24"/>
          <w:szCs w:val="24"/>
        </w:rPr>
        <w:t>People</w:t>
      </w:r>
      <w:proofErr w:type="spellEnd"/>
      <w:r w:rsidR="005A2C80">
        <w:rPr>
          <w:sz w:val="24"/>
          <w:szCs w:val="24"/>
        </w:rPr>
        <w:t xml:space="preserve"> </w:t>
      </w:r>
      <w:proofErr w:type="spellStart"/>
      <w:r w:rsidR="005A2C80">
        <w:rPr>
          <w:sz w:val="24"/>
          <w:szCs w:val="24"/>
        </w:rPr>
        <w:t>Company</w:t>
      </w:r>
      <w:proofErr w:type="spellEnd"/>
      <w:r w:rsidR="005A2C80">
        <w:rPr>
          <w:sz w:val="24"/>
          <w:szCs w:val="24"/>
        </w:rPr>
        <w:t xml:space="preserve"> da mayor presencia a los personajes de Rosalinda y Par</w:t>
      </w:r>
      <w:r w:rsidR="008E1391">
        <w:rPr>
          <w:sz w:val="24"/>
          <w:szCs w:val="24"/>
        </w:rPr>
        <w:t>is, para subrayar el contraste c</w:t>
      </w:r>
      <w:r w:rsidR="005A2C80">
        <w:rPr>
          <w:sz w:val="24"/>
          <w:szCs w:val="24"/>
        </w:rPr>
        <w:t>on Julieta Y Romeo.</w:t>
      </w:r>
    </w:p>
    <w:p w:rsidR="0085686C" w:rsidRDefault="00ED3037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 argumento no cambia: dos familias enfrentadas</w:t>
      </w:r>
      <w:r w:rsidR="00F3628D">
        <w:rPr>
          <w:sz w:val="24"/>
          <w:szCs w:val="24"/>
        </w:rPr>
        <w:t xml:space="preserve"> desde hace años</w:t>
      </w:r>
      <w:r>
        <w:rPr>
          <w:sz w:val="24"/>
          <w:szCs w:val="24"/>
        </w:rPr>
        <w:t>,</w:t>
      </w:r>
      <w:r w:rsidR="00F3628D">
        <w:rPr>
          <w:sz w:val="24"/>
          <w:szCs w:val="24"/>
        </w:rPr>
        <w:t xml:space="preserve"> Los Montesco y los Capuleto, que tienen respectivamente dos</w:t>
      </w:r>
      <w:r>
        <w:rPr>
          <w:sz w:val="24"/>
          <w:szCs w:val="24"/>
        </w:rPr>
        <w:t xml:space="preserve"> hijos adolescentes, Romeo Montesco y Julieta Capuleto, que se enamoran</w:t>
      </w:r>
      <w:r w:rsidR="00F3628D">
        <w:rPr>
          <w:sz w:val="24"/>
          <w:szCs w:val="24"/>
        </w:rPr>
        <w:t>,</w:t>
      </w:r>
      <w:r>
        <w:rPr>
          <w:sz w:val="24"/>
          <w:szCs w:val="24"/>
        </w:rPr>
        <w:t xml:space="preserve"> y en secreto, con la ayuda de Fray Lorenzo, se casan. Los Capuleto pretenden casar a Julieta con el noble Paris y un cúmulo de calamidades lleva a los dos amantes a suicidarse con tal de preservar su amor.</w:t>
      </w:r>
    </w:p>
    <w:p w:rsidR="00ED3037" w:rsidRDefault="00ED3037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Pero la forma en que los clowns cuentan la historia</w:t>
      </w:r>
      <w:r w:rsidR="00A81EC7">
        <w:rPr>
          <w:sz w:val="24"/>
          <w:szCs w:val="24"/>
        </w:rPr>
        <w:t xml:space="preserve"> es singular: saben que deben representar la obra pero no saben muy bien cómo. Imitan a los actores trágicos profesionales, se enredan y se meten continuamente en problemas y se comportan de forma inocente y muchas veces, ridícula. De algún modo los payasos nos ayudan a ver, junto al lado trágico de la vida, el lado absurdo y estúpido que siempre le acompaña.</w:t>
      </w:r>
    </w:p>
    <w:p w:rsidR="008E1391" w:rsidRDefault="008E1391" w:rsidP="00CD6C5F">
      <w:pPr>
        <w:spacing w:after="0" w:line="240" w:lineRule="auto"/>
        <w:rPr>
          <w:sz w:val="24"/>
          <w:szCs w:val="24"/>
        </w:rPr>
      </w:pPr>
    </w:p>
    <w:p w:rsidR="008E1391" w:rsidRDefault="008E1391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 todas las escenas de la obra, pese a ser una tragedia, Shakespeare elabora un juego teatral que tiene muchas dosis de comedia y de estupidez, en el buen sentido de la palabra, de tal modo que se puede sacar a luz o hacer prevalecer en ocasiones esta parte estúpida que rodea o subyace a la vida misma de la escena.</w:t>
      </w:r>
    </w:p>
    <w:p w:rsidR="005A2C80" w:rsidRDefault="008E1391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Sin desacreditar la tensión dramática ni el estado de los personajes a medida que avanza la trama, los payasos siempre encuentran un juego en el que distraerse, o se meten en un lío en su afán de hacerlo bien, o </w:t>
      </w:r>
      <w:r w:rsidR="0012226F">
        <w:rPr>
          <w:sz w:val="24"/>
          <w:szCs w:val="24"/>
        </w:rPr>
        <w:t>seducen al público en su deseo de ser queridos por él. Pero poco a poco la tragedia se va desenvolviendo y los payasos comienzan a temblar…</w:t>
      </w:r>
    </w:p>
    <w:p w:rsidR="00584629" w:rsidRDefault="00584629" w:rsidP="00CD6C5F">
      <w:pPr>
        <w:spacing w:after="0" w:line="240" w:lineRule="auto"/>
        <w:rPr>
          <w:sz w:val="24"/>
          <w:szCs w:val="24"/>
        </w:rPr>
      </w:pPr>
    </w:p>
    <w:p w:rsidR="00584629" w:rsidRDefault="00584629" w:rsidP="00CD6C5F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400040" cy="4033780"/>
            <wp:effectExtent l="0" t="0" r="0" b="5080"/>
            <wp:docPr id="4" name="Imagen 4" descr="C:\Users\A\Pictures\taller 2015\ensayo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\Pictures\taller 2015\ensayos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9" w:rsidRPr="00584629" w:rsidRDefault="00584629" w:rsidP="00CD6C5F">
      <w:pPr>
        <w:spacing w:after="0" w:line="240" w:lineRule="auto"/>
        <w:rPr>
          <w:sz w:val="20"/>
          <w:szCs w:val="20"/>
        </w:rPr>
      </w:pPr>
      <w:proofErr w:type="gramStart"/>
      <w:r w:rsidRPr="00584629">
        <w:rPr>
          <w:sz w:val="20"/>
          <w:szCs w:val="20"/>
        </w:rPr>
        <w:t>ensayos</w:t>
      </w:r>
      <w:proofErr w:type="gramEnd"/>
    </w:p>
    <w:p w:rsidR="00584629" w:rsidRDefault="00584629" w:rsidP="00CD6C5F">
      <w:pPr>
        <w:spacing w:after="0" w:line="240" w:lineRule="auto"/>
        <w:rPr>
          <w:sz w:val="24"/>
          <w:szCs w:val="24"/>
        </w:rPr>
      </w:pPr>
    </w:p>
    <w:p w:rsidR="0012226F" w:rsidRPr="00A94580" w:rsidRDefault="0012226F" w:rsidP="00CD6C5F">
      <w:pPr>
        <w:spacing w:after="0" w:line="240" w:lineRule="auto"/>
        <w:rPr>
          <w:sz w:val="24"/>
          <w:szCs w:val="24"/>
          <w:u w:val="single"/>
        </w:rPr>
      </w:pPr>
      <w:r w:rsidRPr="00A94580">
        <w:rPr>
          <w:sz w:val="24"/>
          <w:szCs w:val="24"/>
          <w:u w:val="single"/>
        </w:rPr>
        <w:t>LOS TEMAS DE LA OBRA Y LOS CLOWNS</w:t>
      </w:r>
    </w:p>
    <w:p w:rsidR="0012226F" w:rsidRDefault="0012226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El tema central de la obra es la pasión y la libertad de los amantes adolescentes en un mundo adulto corrompido y violento. La lucha por hacer sobrevivir este amor en este contexto. Es como si se hubieran invertido los papeles y el mundo adulto fuera absolutamente infantil, incapaz de asumir y acoger </w:t>
      </w:r>
      <w:r w:rsidR="00C75434">
        <w:rPr>
          <w:sz w:val="24"/>
          <w:szCs w:val="24"/>
        </w:rPr>
        <w:t>a sus jóvenes y sus deseos</w:t>
      </w:r>
      <w:r>
        <w:rPr>
          <w:sz w:val="24"/>
          <w:szCs w:val="24"/>
        </w:rPr>
        <w:t xml:space="preserve">. </w:t>
      </w:r>
      <w:r w:rsidR="00C75434">
        <w:rPr>
          <w:sz w:val="24"/>
          <w:szCs w:val="24"/>
        </w:rPr>
        <w:t>La sociedad adulta comete el error de no dar espacio a los impulsos de libertad y pasión de los jóvenes amantes y éstos, solos, inexpertos  e inmaduros, sobrepasan los límites del riesgo y sucumben víctima de sus propios impulsos. Tan sólo el fraile parece poder ayudarles a canalizar su pasión, pero es consciente del terrible peligro que conlleva y anticipa continuamente la tragedia.</w:t>
      </w:r>
    </w:p>
    <w:p w:rsidR="00C75434" w:rsidRDefault="00C75434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 final, los jóvenes son el sacrificio necesario para la transformación de las familias. El fraile tenía razón, este amor sirve para conciliar los odios, pero al precio de la muerte.</w:t>
      </w:r>
    </w:p>
    <w:p w:rsidR="00C75434" w:rsidRDefault="00C75434" w:rsidP="00CD6C5F">
      <w:pPr>
        <w:spacing w:after="0" w:line="240" w:lineRule="auto"/>
        <w:rPr>
          <w:sz w:val="24"/>
          <w:szCs w:val="24"/>
        </w:rPr>
      </w:pPr>
    </w:p>
    <w:p w:rsidR="00C75434" w:rsidRDefault="00C75434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¿Por qué clowns?</w:t>
      </w:r>
    </w:p>
    <w:p w:rsidR="00C75434" w:rsidRDefault="00C75434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Primero porque es un taller pedagógico y </w:t>
      </w:r>
      <w:r w:rsidR="00F36974">
        <w:rPr>
          <w:sz w:val="24"/>
          <w:szCs w:val="24"/>
        </w:rPr>
        <w:t xml:space="preserve">el Clown teatral </w:t>
      </w:r>
      <w:r>
        <w:rPr>
          <w:sz w:val="24"/>
          <w:szCs w:val="24"/>
        </w:rPr>
        <w:t>es un territorio dramático</w:t>
      </w:r>
      <w:r w:rsidR="00F36974">
        <w:rPr>
          <w:sz w:val="24"/>
          <w:szCs w:val="24"/>
        </w:rPr>
        <w:t xml:space="preserve"> cuya exploración es muy interesante y necesaria</w:t>
      </w:r>
      <w:r>
        <w:rPr>
          <w:sz w:val="24"/>
          <w:szCs w:val="24"/>
        </w:rPr>
        <w:t xml:space="preserve"> para el actor</w:t>
      </w:r>
      <w:r w:rsidR="00A94580">
        <w:rPr>
          <w:sz w:val="24"/>
          <w:szCs w:val="24"/>
        </w:rPr>
        <w:t>: por su necesidad de espontaneidad y libertad creativas, por su contacto directo con el público, por su desnudez y vulnerabilidad, su capacidad de juego, su técnica…</w:t>
      </w:r>
    </w:p>
    <w:p w:rsidR="00F36974" w:rsidRDefault="00F36974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Segundo porque hay muchas coincidencias entre la obra y la perspectiva del clown. Los héroes trágicos lo son porque no están preparados para lo que les toca vivir, como los clowns. En la tragedia los héroes quieren hacerlo bien y les sale todo mal, como a los clowns. En la tragedia, los héroes se meten en líos y cometen errores fatales, como los clowns. Los clowns viven el momento presente con tal deseo gozoso de vivir que a menudo se estrellan sin remedio, como en la tragedia. Hay una diferencia abismal entre lo que el público ve de la situación y lo que ve el clown; es en este espacio de confusión donde la tragedia y la comedia se tocan. Y el clown vive en un estado de perplejidad y asombro ante la vida que nos ayuda a ver</w:t>
      </w:r>
      <w:r w:rsidR="00A94580">
        <w:rPr>
          <w:sz w:val="24"/>
          <w:szCs w:val="24"/>
        </w:rPr>
        <w:t xml:space="preserve"> que</w:t>
      </w:r>
      <w:r>
        <w:rPr>
          <w:sz w:val="24"/>
          <w:szCs w:val="24"/>
        </w:rPr>
        <w:t xml:space="preserve"> el enigma y el misterio</w:t>
      </w:r>
      <w:r w:rsidR="00A94580">
        <w:rPr>
          <w:sz w:val="24"/>
          <w:szCs w:val="24"/>
        </w:rPr>
        <w:t xml:space="preserve"> siguen presentes a pesar de todo.</w:t>
      </w:r>
    </w:p>
    <w:p w:rsidR="00C75434" w:rsidRDefault="00C75434" w:rsidP="00CD6C5F">
      <w:pPr>
        <w:spacing w:after="0" w:line="240" w:lineRule="auto"/>
        <w:rPr>
          <w:sz w:val="24"/>
          <w:szCs w:val="24"/>
        </w:rPr>
      </w:pPr>
    </w:p>
    <w:p w:rsidR="00584629" w:rsidRDefault="00584629" w:rsidP="00CD6C5F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400040" cy="4033780"/>
            <wp:effectExtent l="0" t="0" r="0" b="5080"/>
            <wp:docPr id="5" name="Imagen 5" descr="C:\Users\A\Pictures\taller 2015\ensayo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Pictures\taller 2015\ensayos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9" w:rsidRPr="00584629" w:rsidRDefault="00584629" w:rsidP="00CD6C5F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ensayos</w:t>
      </w:r>
      <w:proofErr w:type="gramEnd"/>
    </w:p>
    <w:p w:rsidR="00584629" w:rsidRDefault="00584629" w:rsidP="00CD6C5F">
      <w:pPr>
        <w:spacing w:after="0" w:line="240" w:lineRule="auto"/>
        <w:rPr>
          <w:sz w:val="24"/>
          <w:szCs w:val="24"/>
        </w:rPr>
      </w:pPr>
    </w:p>
    <w:p w:rsidR="00A94580" w:rsidRDefault="00A94580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EL ESPACIO </w:t>
      </w:r>
      <w:r w:rsidR="00C75008">
        <w:rPr>
          <w:sz w:val="24"/>
          <w:szCs w:val="24"/>
          <w:u w:val="single"/>
        </w:rPr>
        <w:t>ESCÉNICO Y EL VESTUARIO</w:t>
      </w:r>
    </w:p>
    <w:p w:rsidR="00A94580" w:rsidRDefault="00A94580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La obra trata sobre el Amor y la Muerte; y ambos acontecimientos vitales se celebran en los templos y en los hogares, en los altares y en las camas. Así que hemos creado unos módulos móviles con </w:t>
      </w:r>
      <w:proofErr w:type="spellStart"/>
      <w:r>
        <w:rPr>
          <w:sz w:val="24"/>
          <w:szCs w:val="24"/>
        </w:rPr>
        <w:t>palets</w:t>
      </w:r>
      <w:proofErr w:type="spellEnd"/>
      <w:r>
        <w:rPr>
          <w:sz w:val="24"/>
          <w:szCs w:val="24"/>
        </w:rPr>
        <w:t xml:space="preserve"> para crear estos espacios sagrados. Con ellos, combinándolos podemos crear el espacio del balcón, de la cama, de la iglesia, de la cripta…</w:t>
      </w:r>
    </w:p>
    <w:p w:rsidR="00A94580" w:rsidRDefault="00C7500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Otros tantos </w:t>
      </w:r>
      <w:proofErr w:type="spellStart"/>
      <w:r>
        <w:rPr>
          <w:sz w:val="24"/>
          <w:szCs w:val="24"/>
        </w:rPr>
        <w:t>palets</w:t>
      </w:r>
      <w:proofErr w:type="spellEnd"/>
      <w:r>
        <w:rPr>
          <w:sz w:val="24"/>
          <w:szCs w:val="24"/>
        </w:rPr>
        <w:t xml:space="preserve"> conforman en el fondo una pare</w:t>
      </w:r>
      <w:r w:rsidR="00783A07">
        <w:rPr>
          <w:sz w:val="24"/>
          <w:szCs w:val="24"/>
        </w:rPr>
        <w:t xml:space="preserve">d con una entrada bajo un arco en el centro, para favorecer el juego de entradas y salidas de los actores. </w:t>
      </w:r>
      <w:r>
        <w:rPr>
          <w:sz w:val="24"/>
          <w:szCs w:val="24"/>
        </w:rPr>
        <w:t>Se adornan con flores y aparecen avejentados, antiguos, como la propia historia.</w:t>
      </w:r>
    </w:p>
    <w:p w:rsidR="00C75008" w:rsidRDefault="00C7500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Una alfombra ovalada en el centro del escenario </w:t>
      </w:r>
      <w:r w:rsidR="00783A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viste el suelo con </w:t>
      </w:r>
      <w:r w:rsidR="00783A07">
        <w:rPr>
          <w:sz w:val="24"/>
          <w:szCs w:val="24"/>
        </w:rPr>
        <w:t>la elegancia de las antiguas casas tradicionales.</w:t>
      </w:r>
    </w:p>
    <w:p w:rsidR="00783A07" w:rsidRDefault="00C7500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Del fondo, por detrás de la pared de </w:t>
      </w:r>
      <w:proofErr w:type="spellStart"/>
      <w:r>
        <w:rPr>
          <w:sz w:val="24"/>
          <w:szCs w:val="24"/>
        </w:rPr>
        <w:t>palets</w:t>
      </w:r>
      <w:proofErr w:type="spellEnd"/>
      <w:r>
        <w:rPr>
          <w:sz w:val="24"/>
          <w:szCs w:val="24"/>
        </w:rPr>
        <w:t xml:space="preserve"> cuelga desde arriba una gasa azul celeste que enmarca el conjunto, uniéndonos con el más allá.</w:t>
      </w:r>
    </w:p>
    <w:p w:rsidR="00C75008" w:rsidRDefault="00C7500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El vestuario se crea a partir de una ropa de celebración, elegante, aquella que vestirían los clowns para ir de celebración</w:t>
      </w:r>
      <w:r w:rsidR="00AC61CA">
        <w:rPr>
          <w:sz w:val="24"/>
          <w:szCs w:val="24"/>
        </w:rPr>
        <w:t>, a una boda, a</w:t>
      </w:r>
      <w:r>
        <w:rPr>
          <w:sz w:val="24"/>
          <w:szCs w:val="24"/>
        </w:rPr>
        <w:t xml:space="preserve"> un funeral…</w:t>
      </w:r>
    </w:p>
    <w:p w:rsidR="00C75008" w:rsidRDefault="00C75008" w:rsidP="00CD6C5F">
      <w:pPr>
        <w:spacing w:after="0" w:line="240" w:lineRule="auto"/>
        <w:rPr>
          <w:sz w:val="24"/>
          <w:szCs w:val="24"/>
        </w:rPr>
      </w:pPr>
    </w:p>
    <w:p w:rsidR="00C75008" w:rsidRDefault="00C7500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 MÚSICA</w:t>
      </w:r>
    </w:p>
    <w:p w:rsidR="00C75008" w:rsidRPr="00A94580" w:rsidRDefault="00C7500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Dos músicos, un pianista y un guitarrista acompañan la acción, apoyando </w:t>
      </w:r>
      <w:r w:rsidR="00000EDF">
        <w:rPr>
          <w:sz w:val="24"/>
          <w:szCs w:val="24"/>
        </w:rPr>
        <w:t>en la creación de atmósferas, y conduciendo e</w:t>
      </w:r>
      <w:r>
        <w:rPr>
          <w:sz w:val="24"/>
          <w:szCs w:val="24"/>
        </w:rPr>
        <w:t>l pulso rítmico en las transiciones</w:t>
      </w:r>
      <w:r w:rsidR="00000EDF">
        <w:rPr>
          <w:sz w:val="24"/>
          <w:szCs w:val="24"/>
        </w:rPr>
        <w:t>.</w:t>
      </w:r>
      <w:r w:rsidR="00D53FC8">
        <w:rPr>
          <w:sz w:val="24"/>
          <w:szCs w:val="24"/>
        </w:rPr>
        <w:t xml:space="preserve"> </w:t>
      </w:r>
    </w:p>
    <w:p w:rsidR="00F3628D" w:rsidRDefault="00F3628D" w:rsidP="00CD6C5F">
      <w:pPr>
        <w:spacing w:after="0" w:line="240" w:lineRule="auto"/>
        <w:rPr>
          <w:sz w:val="24"/>
          <w:szCs w:val="24"/>
        </w:rPr>
      </w:pPr>
    </w:p>
    <w:p w:rsidR="00584629" w:rsidRDefault="00584629" w:rsidP="00CD6C5F">
      <w:pPr>
        <w:spacing w:after="0" w:line="240" w:lineRule="auto"/>
        <w:rPr>
          <w:sz w:val="24"/>
          <w:szCs w:val="24"/>
        </w:rPr>
      </w:pPr>
    </w:p>
    <w:p w:rsidR="00F3628D" w:rsidRDefault="00584629" w:rsidP="00CD6C5F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309400" cy="3966073"/>
            <wp:effectExtent l="0" t="0" r="5715" b="0"/>
            <wp:docPr id="6" name="Imagen 6" descr="C:\Users\A\Pictures\taller 2015\la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\Pictures\taller 2015\la f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6" cy="396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D63" w:rsidRDefault="00D53FC8" w:rsidP="00CD6C5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</w:t>
      </w:r>
      <w:r w:rsidR="00A83D63">
        <w:rPr>
          <w:sz w:val="20"/>
          <w:szCs w:val="20"/>
        </w:rPr>
        <w:t>nsayos</w:t>
      </w:r>
    </w:p>
    <w:p w:rsidR="00D53FC8" w:rsidRDefault="00D53FC8" w:rsidP="00CD6C5F">
      <w:pPr>
        <w:spacing w:after="0" w:line="240" w:lineRule="auto"/>
        <w:rPr>
          <w:sz w:val="20"/>
          <w:szCs w:val="20"/>
        </w:rPr>
      </w:pPr>
    </w:p>
    <w:p w:rsidR="00D53FC8" w:rsidRDefault="00D53FC8" w:rsidP="00CD6C5F">
      <w:pPr>
        <w:spacing w:after="0" w:line="240" w:lineRule="auto"/>
        <w:rPr>
          <w:sz w:val="24"/>
          <w:szCs w:val="24"/>
        </w:rPr>
      </w:pPr>
    </w:p>
    <w:p w:rsidR="00D53FC8" w:rsidRPr="00AC61CA" w:rsidRDefault="00C237AF" w:rsidP="00CD6C5F">
      <w:pPr>
        <w:spacing w:after="0" w:line="240" w:lineRule="auto"/>
        <w:rPr>
          <w:sz w:val="24"/>
          <w:szCs w:val="24"/>
          <w:u w:val="single"/>
        </w:rPr>
      </w:pPr>
      <w:r w:rsidRPr="00AC61CA">
        <w:rPr>
          <w:sz w:val="24"/>
          <w:szCs w:val="24"/>
          <w:u w:val="single"/>
        </w:rPr>
        <w:t>FICHA COLABORADORES:</w:t>
      </w:r>
    </w:p>
    <w:p w:rsidR="00D53FC8" w:rsidRDefault="00D53FC8" w:rsidP="00CD6C5F">
      <w:pPr>
        <w:spacing w:after="0" w:line="240" w:lineRule="auto"/>
        <w:rPr>
          <w:sz w:val="24"/>
          <w:szCs w:val="24"/>
        </w:rPr>
      </w:pPr>
    </w:p>
    <w:p w:rsidR="00D53FC8" w:rsidRDefault="00D53FC8" w:rsidP="00CD6C5F">
      <w:pPr>
        <w:spacing w:after="0" w:line="240" w:lineRule="auto"/>
        <w:rPr>
          <w:sz w:val="24"/>
          <w:szCs w:val="24"/>
        </w:rPr>
      </w:pPr>
      <w:r w:rsidRPr="00D53FC8">
        <w:rPr>
          <w:sz w:val="24"/>
          <w:szCs w:val="24"/>
        </w:rPr>
        <w:t>AYUDANTE DE DIRECCIÓN</w:t>
      </w:r>
      <w:r>
        <w:rPr>
          <w:sz w:val="24"/>
          <w:szCs w:val="24"/>
        </w:rPr>
        <w:t>: Alberto Guerra</w:t>
      </w:r>
    </w:p>
    <w:p w:rsidR="00D53FC8" w:rsidRDefault="00D53FC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APOYO AL TALLER  VOZ:</w:t>
      </w:r>
      <w:r w:rsidR="00C237AF">
        <w:rPr>
          <w:sz w:val="24"/>
          <w:szCs w:val="24"/>
        </w:rPr>
        <w:t xml:space="preserve"> Elia Muñoz</w:t>
      </w:r>
    </w:p>
    <w:p w:rsidR="00D53FC8" w:rsidRDefault="00D53FC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APOYO AL TALLER MOVIMIENTO:</w:t>
      </w:r>
      <w:r w:rsidR="00C237AF">
        <w:rPr>
          <w:sz w:val="24"/>
          <w:szCs w:val="24"/>
        </w:rPr>
        <w:t xml:space="preserve"> Juan Ramón Merino</w:t>
      </w:r>
    </w:p>
    <w:p w:rsidR="00D53FC8" w:rsidRDefault="00D53FC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APOYO AL TALLER CANTO</w:t>
      </w:r>
      <w:r w:rsidR="00C237AF">
        <w:rPr>
          <w:sz w:val="24"/>
          <w:szCs w:val="24"/>
        </w:rPr>
        <w:t>: Natalia Mota</w:t>
      </w:r>
    </w:p>
    <w:p w:rsidR="00D53FC8" w:rsidRDefault="00D53FC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APOYO AL TALLER CARACTERIZACIÓN</w:t>
      </w:r>
      <w:r w:rsidR="00C237AF">
        <w:rPr>
          <w:sz w:val="24"/>
          <w:szCs w:val="24"/>
        </w:rPr>
        <w:t>: Remedios Rodríguez</w:t>
      </w:r>
    </w:p>
    <w:p w:rsidR="00C237AF" w:rsidRDefault="00AC61CA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AYUDANTES CARACTERIZACIÓN</w:t>
      </w:r>
      <w:r w:rsidR="00C237AF">
        <w:rPr>
          <w:sz w:val="24"/>
          <w:szCs w:val="24"/>
        </w:rPr>
        <w:t xml:space="preserve">: Raquel </w:t>
      </w:r>
      <w:proofErr w:type="spellStart"/>
      <w:r w:rsidR="00C237AF">
        <w:rPr>
          <w:sz w:val="24"/>
          <w:szCs w:val="24"/>
        </w:rPr>
        <w:t>Peñacoba</w:t>
      </w:r>
      <w:proofErr w:type="spellEnd"/>
      <w:r w:rsidR="00C237AF">
        <w:rPr>
          <w:sz w:val="24"/>
          <w:szCs w:val="24"/>
        </w:rPr>
        <w:t xml:space="preserve"> y Elena Molina</w:t>
      </w:r>
    </w:p>
    <w:p w:rsidR="00D53FC8" w:rsidRDefault="00D53FC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MÚSICA ORIGINAL: Oliver Marcos</w:t>
      </w:r>
    </w:p>
    <w:p w:rsidR="00D53FC8" w:rsidRDefault="00D53FC8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CANCIÓN “</w:t>
      </w:r>
      <w:r>
        <w:rPr>
          <w:i/>
          <w:sz w:val="24"/>
          <w:szCs w:val="24"/>
        </w:rPr>
        <w:t xml:space="preserve">Niño ven a abrazarme”: </w:t>
      </w:r>
      <w:r>
        <w:rPr>
          <w:sz w:val="24"/>
          <w:szCs w:val="24"/>
        </w:rPr>
        <w:t>Francis</w:t>
      </w:r>
      <w:r w:rsidR="00C237AF">
        <w:rPr>
          <w:sz w:val="24"/>
          <w:szCs w:val="24"/>
        </w:rPr>
        <w:t>c</w:t>
      </w:r>
      <w:r>
        <w:rPr>
          <w:sz w:val="24"/>
          <w:szCs w:val="24"/>
        </w:rPr>
        <w:t>o y Javier Gómez.</w:t>
      </w:r>
    </w:p>
    <w:p w:rsidR="00C237AF" w:rsidRDefault="00C237A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REALIZACIÓN ESCENOGRAFÍA: Alberto Molinero y </w:t>
      </w:r>
      <w:proofErr w:type="spellStart"/>
      <w:r>
        <w:rPr>
          <w:sz w:val="24"/>
          <w:szCs w:val="24"/>
        </w:rPr>
        <w:t>Clever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People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Company</w:t>
      </w:r>
      <w:proofErr w:type="spellEnd"/>
    </w:p>
    <w:p w:rsidR="00AC61CA" w:rsidRDefault="00AC61CA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PRODUCCIÓN: ESADCYL</w:t>
      </w:r>
    </w:p>
    <w:p w:rsidR="00C237AF" w:rsidRDefault="00C237A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PRODUCCIÓN</w:t>
      </w:r>
      <w:r w:rsidR="00AC61CA">
        <w:rPr>
          <w:sz w:val="24"/>
          <w:szCs w:val="24"/>
        </w:rPr>
        <w:t xml:space="preserve"> </w:t>
      </w:r>
      <w:r w:rsidR="00AC61CA" w:rsidRPr="00AC61CA">
        <w:rPr>
          <w:sz w:val="24"/>
          <w:szCs w:val="24"/>
        </w:rPr>
        <w:t>EJECUTIVA</w:t>
      </w:r>
      <w:r>
        <w:rPr>
          <w:sz w:val="24"/>
          <w:szCs w:val="24"/>
        </w:rPr>
        <w:t>: José Gabriel Lorenzo, Sara Segovia y Javier Gómez</w:t>
      </w:r>
    </w:p>
    <w:p w:rsidR="00C237AF" w:rsidRDefault="00C237AF" w:rsidP="00CD6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UTILERIA: Ana Martín y </w:t>
      </w:r>
      <w:proofErr w:type="spellStart"/>
      <w:r>
        <w:rPr>
          <w:sz w:val="24"/>
          <w:szCs w:val="24"/>
        </w:rPr>
        <w:t>Clever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People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Company</w:t>
      </w:r>
      <w:proofErr w:type="spellEnd"/>
    </w:p>
    <w:p w:rsidR="00C237AF" w:rsidRDefault="00C237AF" w:rsidP="00C237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VESTUARIO: Alba Peña y </w:t>
      </w:r>
      <w:proofErr w:type="spellStart"/>
      <w:r>
        <w:rPr>
          <w:sz w:val="24"/>
          <w:szCs w:val="24"/>
        </w:rPr>
        <w:t>Clever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People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Company</w:t>
      </w:r>
      <w:proofErr w:type="spellEnd"/>
    </w:p>
    <w:p w:rsidR="00C237AF" w:rsidRPr="00D53FC8" w:rsidRDefault="00C237AF" w:rsidP="00CD6C5F">
      <w:pPr>
        <w:spacing w:after="0" w:line="240" w:lineRule="auto"/>
        <w:rPr>
          <w:sz w:val="24"/>
          <w:szCs w:val="24"/>
        </w:rPr>
      </w:pPr>
    </w:p>
    <w:sectPr w:rsidR="00C237AF" w:rsidRPr="00D53FC8" w:rsidSect="00E62C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CD6C5F"/>
    <w:rsid w:val="00000EDF"/>
    <w:rsid w:val="0012226F"/>
    <w:rsid w:val="0014217B"/>
    <w:rsid w:val="00185A51"/>
    <w:rsid w:val="003409D7"/>
    <w:rsid w:val="003E2D5E"/>
    <w:rsid w:val="00441319"/>
    <w:rsid w:val="004A3273"/>
    <w:rsid w:val="0055064A"/>
    <w:rsid w:val="00584629"/>
    <w:rsid w:val="005A2C80"/>
    <w:rsid w:val="00701DC1"/>
    <w:rsid w:val="00783A07"/>
    <w:rsid w:val="00813E45"/>
    <w:rsid w:val="0085686C"/>
    <w:rsid w:val="008E1391"/>
    <w:rsid w:val="00A81EC7"/>
    <w:rsid w:val="00A83D63"/>
    <w:rsid w:val="00A94580"/>
    <w:rsid w:val="00AC61CA"/>
    <w:rsid w:val="00B571F2"/>
    <w:rsid w:val="00BF6247"/>
    <w:rsid w:val="00C237AF"/>
    <w:rsid w:val="00C75008"/>
    <w:rsid w:val="00C75434"/>
    <w:rsid w:val="00CD6C5F"/>
    <w:rsid w:val="00D53FC8"/>
    <w:rsid w:val="00E56963"/>
    <w:rsid w:val="00E62CD3"/>
    <w:rsid w:val="00ED1716"/>
    <w:rsid w:val="00ED3037"/>
    <w:rsid w:val="00F20D6E"/>
    <w:rsid w:val="00F3628D"/>
    <w:rsid w:val="00F3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C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F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6247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413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F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6247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413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navarro hevia</dc:creator>
  <cp:lastModifiedBy>FAMILIA LORENZO LEON</cp:lastModifiedBy>
  <cp:revision>2</cp:revision>
  <cp:lastPrinted>2015-06-05T12:33:00Z</cp:lastPrinted>
  <dcterms:created xsi:type="dcterms:W3CDTF">2015-06-08T08:32:00Z</dcterms:created>
  <dcterms:modified xsi:type="dcterms:W3CDTF">2015-06-08T08:32:00Z</dcterms:modified>
</cp:coreProperties>
</file>